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0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23130" cy="5565775"/>
            <wp:effectExtent l="0" t="0" r="0" b="0"/>
            <wp:wrapTopAndBottom/>
            <wp:docPr id="1" name="Picture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556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/>
    </w:p>
    <w:tbl>
      <w:tblPr>
        <w:tblW w:w="765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959"/>
        <w:gridCol w:w="620"/>
        <w:gridCol w:w="21"/>
        <w:gridCol w:w="21"/>
        <w:gridCol w:w="4258"/>
        <w:gridCol w:w="1"/>
        <w:gridCol w:w="20"/>
        <w:gridCol w:w="1"/>
        <w:gridCol w:w="20"/>
        <w:gridCol w:w="1"/>
        <w:gridCol w:w="1732"/>
      </w:tblGrid>
      <w:tr>
        <w:trPr>
          <w:trHeight w:val="739" w:hRule="atLeast"/>
        </w:trPr>
        <w:tc>
          <w:tcPr>
            <w:tcW w:w="5922" w:type="dxa"/>
            <w:gridSpan w:val="10"/>
            <w:tcBorders/>
            <w:shd w:color="auto"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de-DE"/>
              </w:rPr>
              <w:t>Freitag, 17.01.2020</w:t>
            </w:r>
            <w:r/>
          </w:p>
        </w:tc>
        <w:tc>
          <w:tcPr>
            <w:tcW w:w="173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de-DE"/>
              </w:rPr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ab 18:00 Uhr</w:t>
            </w:r>
            <w:r/>
          </w:p>
        </w:tc>
        <w:tc>
          <w:tcPr>
            <w:tcW w:w="662" w:type="dxa"/>
            <w:gridSpan w:val="3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5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Registrierung</w:t>
              <w:br/>
              <w:t>Bachsaal der Christuskirche Aschaffenburg, Pfaffengasse 15</w:t>
            </w:r>
            <w:r/>
          </w:p>
        </w:tc>
        <w:tc>
          <w:tcPr>
            <w:tcW w:w="1733" w:type="dxa"/>
            <w:gridSpan w:val="2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ab 18:30 Uhr</w:t>
            </w:r>
            <w:r/>
          </w:p>
        </w:tc>
        <w:tc>
          <w:tcPr>
            <w:tcW w:w="662" w:type="dxa"/>
            <w:gridSpan w:val="3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5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Get together</w:t>
              <w:br/>
              <w:t>Bachsaal der Christuskirche Aschaffenburg, Pfaffengasse 15</w:t>
            </w:r>
            <w:r/>
          </w:p>
        </w:tc>
        <w:tc>
          <w:tcPr>
            <w:tcW w:w="1733" w:type="dxa"/>
            <w:gridSpan w:val="2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5922" w:type="dxa"/>
            <w:gridSpan w:val="10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de-DE"/>
              </w:rPr>
              <w:t>Samstag, 18.01.2020</w:t>
            </w:r>
            <w:r/>
          </w:p>
        </w:tc>
        <w:tc>
          <w:tcPr>
            <w:tcW w:w="173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de-DE"/>
              </w:rPr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ab 8:00 Uhr </w:t>
            </w:r>
            <w:r/>
          </w:p>
        </w:tc>
        <w:tc>
          <w:tcPr>
            <w:tcW w:w="662" w:type="dxa"/>
            <w:gridSpan w:val="3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5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Registrierung</w:t>
              <w:br/>
              <w:t>Martinushaus Aschaffenburg, Treibgasse 26</w:t>
            </w:r>
            <w:r/>
          </w:p>
        </w:tc>
        <w:tc>
          <w:tcPr>
            <w:tcW w:w="1733" w:type="dxa"/>
            <w:gridSpan w:val="2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9:00 Uhr</w:t>
            </w:r>
            <w:r/>
          </w:p>
        </w:tc>
        <w:tc>
          <w:tcPr>
            <w:tcW w:w="662" w:type="dxa"/>
            <w:gridSpan w:val="3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Saal</w:t>
            </w:r>
            <w:r/>
          </w:p>
        </w:tc>
        <w:tc>
          <w:tcPr>
            <w:tcW w:w="4300" w:type="dxa"/>
            <w:gridSpan w:val="5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Begrüßung mit "Einsingen"</w:t>
            </w:r>
            <w:r/>
          </w:p>
        </w:tc>
        <w:tc>
          <w:tcPr>
            <w:tcW w:w="1733" w:type="dxa"/>
            <w:gridSpan w:val="2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9:30 Uhr</w:t>
            </w:r>
            <w:r/>
          </w:p>
        </w:tc>
        <w:tc>
          <w:tcPr>
            <w:tcW w:w="662" w:type="dxa"/>
            <w:gridSpan w:val="3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Saal</w:t>
            </w:r>
            <w:r/>
          </w:p>
        </w:tc>
        <w:tc>
          <w:tcPr>
            <w:tcW w:w="4300" w:type="dxa"/>
            <w:gridSpan w:val="5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Vortrag "Ending Child Marriage - Zambia Field Visit und Projekt-Update"</w:t>
            </w:r>
            <w:r/>
          </w:p>
        </w:tc>
        <w:tc>
          <w:tcPr>
            <w:tcW w:w="1733" w:type="dxa"/>
            <w:gridSpan w:val="2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Susanne von Bassewitz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10:30 Uhr</w:t>
            </w:r>
            <w:r/>
          </w:p>
        </w:tc>
        <w:tc>
          <w:tcPr>
            <w:tcW w:w="662" w:type="dxa"/>
            <w:gridSpan w:val="3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5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Kaffeepause</w:t>
            </w:r>
            <w:r/>
          </w:p>
        </w:tc>
        <w:tc>
          <w:tcPr>
            <w:tcW w:w="1733" w:type="dxa"/>
            <w:gridSpan w:val="2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11:00 Uhr</w:t>
            </w:r>
            <w:r/>
          </w:p>
        </w:tc>
        <w:tc>
          <w:tcPr>
            <w:tcW w:w="662" w:type="dxa"/>
            <w:gridSpan w:val="3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5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Erster WS-Block </w:t>
            </w:r>
            <w:r/>
          </w:p>
        </w:tc>
        <w:tc>
          <w:tcPr>
            <w:tcW w:w="1733" w:type="dxa"/>
            <w:gridSpan w:val="2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62" w:type="dxa"/>
            <w:gridSpan w:val="3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3</w:t>
            </w:r>
            <w:r/>
          </w:p>
        </w:tc>
        <w:tc>
          <w:tcPr>
            <w:tcW w:w="4300" w:type="dxa"/>
            <w:gridSpan w:val="5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Workshop rund um den YWPA Award</w:t>
            </w:r>
            <w:r/>
          </w:p>
        </w:tc>
        <w:tc>
          <w:tcPr>
            <w:tcW w:w="1733" w:type="dxa"/>
            <w:gridSpan w:val="2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Susanne </w:t>
              <w:br/>
              <w:t>Wedewer-Pampus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62" w:type="dxa"/>
            <w:gridSpan w:val="3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1b</w:t>
            </w:r>
            <w:r/>
          </w:p>
        </w:tc>
        <w:tc>
          <w:tcPr>
            <w:tcW w:w="4300" w:type="dxa"/>
            <w:gridSpan w:val="5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Unions-Webseite – Erfahrungen aus dem Unionsseiten-Relaunch und Austausch / Best Practices unter den teilnehmenden Clubs</w:t>
            </w:r>
            <w:r/>
          </w:p>
        </w:tc>
        <w:tc>
          <w:tcPr>
            <w:tcW w:w="1733" w:type="dxa"/>
            <w:gridSpan w:val="2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de-DE"/>
              </w:rPr>
              <w:t>Fiona Ruff,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de-DE"/>
              </w:rPr>
              <w:t xml:space="preserve">Wiltrud Walther,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de-DE"/>
              </w:rPr>
              <w:t>Dr. Roswitha Theis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val="en-US"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de-DE"/>
              </w:rPr>
              <w:t> </w:t>
            </w:r>
            <w:r/>
          </w:p>
        </w:tc>
        <w:tc>
          <w:tcPr>
            <w:tcW w:w="662" w:type="dxa"/>
            <w:gridSpan w:val="3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1a</w:t>
            </w:r>
            <w:r/>
          </w:p>
        </w:tc>
        <w:tc>
          <w:tcPr>
            <w:tcW w:w="4300" w:type="dxa"/>
            <w:gridSpan w:val="5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Was ist ein Trauma, was ist eine Traumafolgestörung? </w:t>
            </w:r>
            <w:r/>
          </w:p>
        </w:tc>
        <w:tc>
          <w:tcPr>
            <w:tcW w:w="1733" w:type="dxa"/>
            <w:gridSpan w:val="2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Prof. Dr. </w:t>
              <w:br/>
              <w:t>Gabriela Stoppe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62" w:type="dxa"/>
            <w:gridSpan w:val="3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2</w:t>
            </w:r>
            <w:r/>
          </w:p>
        </w:tc>
        <w:tc>
          <w:tcPr>
            <w:tcW w:w="4300" w:type="dxa"/>
            <w:gridSpan w:val="5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e-Clubs - neue Kommunikations-möglichkeiten auch für traditionelle Clubs? </w:t>
            </w:r>
            <w:r/>
          </w:p>
        </w:tc>
        <w:tc>
          <w:tcPr>
            <w:tcW w:w="1733" w:type="dxa"/>
            <w:gridSpan w:val="2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Ille Prockl-Pfeiffer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62" w:type="dxa"/>
            <w:gridSpan w:val="3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Saal</w:t>
            </w:r>
            <w:r/>
          </w:p>
        </w:tc>
        <w:tc>
          <w:tcPr>
            <w:tcW w:w="4300" w:type="dxa"/>
            <w:gridSpan w:val="5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„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Beim Sonntagsclub sind Sie? Was machen Sie denn da?“ Wie wir als Zonta Club gesehen werden und uns selbst sehen.</w:t>
            </w:r>
            <w:r/>
          </w:p>
        </w:tc>
        <w:tc>
          <w:tcPr>
            <w:tcW w:w="1733" w:type="dxa"/>
            <w:gridSpan w:val="2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Andrea Feth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12:30 Uhr </w:t>
            </w:r>
            <w:r/>
          </w:p>
        </w:tc>
        <w:tc>
          <w:tcPr>
            <w:tcW w:w="662" w:type="dxa"/>
            <w:gridSpan w:val="3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5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Mittagspause</w:t>
            </w:r>
            <w:r/>
          </w:p>
        </w:tc>
        <w:tc>
          <w:tcPr>
            <w:tcW w:w="1733" w:type="dxa"/>
            <w:gridSpan w:val="2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5901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de-DE"/>
              </w:rPr>
              <w:t>Samstag, 18.01.2020</w:t>
            </w:r>
            <w:r/>
          </w:p>
        </w:tc>
        <w:tc>
          <w:tcPr>
            <w:tcW w:w="175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de-DE"/>
              </w:rPr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13:30 Uhr</w:t>
            </w:r>
            <w:r/>
          </w:p>
        </w:tc>
        <w:tc>
          <w:tcPr>
            <w:tcW w:w="641" w:type="dxa"/>
            <w:gridSpan w:val="2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Saal</w:t>
            </w:r>
            <w:r/>
          </w:p>
        </w:tc>
        <w:tc>
          <w:tcPr>
            <w:tcW w:w="4300" w:type="dxa"/>
            <w:gridSpan w:val="4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Centennial Recognition Award für Deutschland wird überreicht</w:t>
            </w:r>
            <w:r/>
          </w:p>
        </w:tc>
        <w:tc>
          <w:tcPr>
            <w:tcW w:w="1754" w:type="dxa"/>
            <w:gridSpan w:val="4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14:30 Uhr</w:t>
            </w:r>
            <w:r/>
          </w:p>
        </w:tc>
        <w:tc>
          <w:tcPr>
            <w:tcW w:w="641" w:type="dxa"/>
            <w:gridSpan w:val="2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Zweiter WS-Block </w:t>
            </w:r>
            <w:r/>
          </w:p>
        </w:tc>
        <w:tc>
          <w:tcPr>
            <w:tcW w:w="1754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41" w:type="dxa"/>
            <w:gridSpan w:val="2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Saal</w:t>
            </w:r>
            <w:r/>
          </w:p>
        </w:tc>
        <w:tc>
          <w:tcPr>
            <w:tcW w:w="4300" w:type="dxa"/>
            <w:gridSpan w:val="4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Mitglieder gewinnen - Wie akquirieren wir neue und vor allem junge Frauen als Mitglied für unsere Clubs </w:t>
            </w:r>
            <w:r/>
          </w:p>
        </w:tc>
        <w:tc>
          <w:tcPr>
            <w:tcW w:w="1754" w:type="dxa"/>
            <w:gridSpan w:val="4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Anke Ames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41" w:type="dxa"/>
            <w:gridSpan w:val="2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2</w:t>
            </w:r>
            <w:r/>
          </w:p>
        </w:tc>
        <w:tc>
          <w:tcPr>
            <w:tcW w:w="4300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Frauen in Altersarmut, Armutsforschung </w:t>
            </w:r>
            <w:r/>
          </w:p>
        </w:tc>
        <w:tc>
          <w:tcPr>
            <w:tcW w:w="1754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Prof. Irene Götz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41" w:type="dxa"/>
            <w:gridSpan w:val="2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1b</w:t>
            </w:r>
            <w:r/>
          </w:p>
        </w:tc>
        <w:tc>
          <w:tcPr>
            <w:tcW w:w="4300" w:type="dxa"/>
            <w:gridSpan w:val="4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PR – Wie können Zonta Clubs ihre PR und Presse-Aktivitäten verbessern? </w:t>
            </w:r>
            <w:r/>
          </w:p>
        </w:tc>
        <w:tc>
          <w:tcPr>
            <w:tcW w:w="1754" w:type="dxa"/>
            <w:gridSpan w:val="4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Karin Lange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41" w:type="dxa"/>
            <w:gridSpan w:val="2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1a</w:t>
            </w:r>
            <w:r/>
          </w:p>
        </w:tc>
        <w:tc>
          <w:tcPr>
            <w:tcW w:w="4300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Convention 2020 - Wie beteilige ich mich an den Debatten, wie bringt man einen eigenen Antrag auf die Tagesordnung?</w:t>
            </w:r>
            <w:r/>
          </w:p>
        </w:tc>
        <w:tc>
          <w:tcPr>
            <w:tcW w:w="1754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Erika </w:t>
              <w:br/>
              <w:t>Ortmanns-Müller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41" w:type="dxa"/>
            <w:gridSpan w:val="2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3</w:t>
            </w:r>
            <w:r/>
          </w:p>
        </w:tc>
        <w:tc>
          <w:tcPr>
            <w:tcW w:w="4300" w:type="dxa"/>
            <w:gridSpan w:val="4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Advocacy? Advocacy!</w:t>
            </w:r>
            <w:r/>
          </w:p>
        </w:tc>
        <w:tc>
          <w:tcPr>
            <w:tcW w:w="1754" w:type="dxa"/>
            <w:gridSpan w:val="4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Christiane Lemberg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16:00 Uhr</w:t>
            </w:r>
            <w:r/>
          </w:p>
        </w:tc>
        <w:tc>
          <w:tcPr>
            <w:tcW w:w="641" w:type="dxa"/>
            <w:gridSpan w:val="2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4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Kaffeepause</w:t>
            </w:r>
            <w:r/>
          </w:p>
        </w:tc>
        <w:tc>
          <w:tcPr>
            <w:tcW w:w="1754" w:type="dxa"/>
            <w:gridSpan w:val="4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16:30 Uhr</w:t>
            </w:r>
            <w:r/>
          </w:p>
        </w:tc>
        <w:tc>
          <w:tcPr>
            <w:tcW w:w="641" w:type="dxa"/>
            <w:gridSpan w:val="2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Führungen / Social Programm</w:t>
            </w:r>
            <w:r/>
          </w:p>
        </w:tc>
        <w:tc>
          <w:tcPr>
            <w:tcW w:w="1754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41" w:type="dxa"/>
            <w:gridSpan w:val="2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1</w:t>
            </w:r>
            <w:r/>
          </w:p>
        </w:tc>
        <w:tc>
          <w:tcPr>
            <w:tcW w:w="4300" w:type="dxa"/>
            <w:gridSpan w:val="4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Christian Schad Museum des neuen „Museumsquartiers“</w:t>
            </w:r>
            <w:r/>
          </w:p>
        </w:tc>
        <w:tc>
          <w:tcPr>
            <w:tcW w:w="1754" w:type="dxa"/>
            <w:gridSpan w:val="4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41" w:type="dxa"/>
            <w:gridSpan w:val="2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2</w:t>
            </w:r>
            <w:r/>
          </w:p>
        </w:tc>
        <w:tc>
          <w:tcPr>
            <w:tcW w:w="4300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Kirchner-Haus: Blickwechsel Picasso - Kirchner</w:t>
            </w:r>
            <w:r/>
          </w:p>
        </w:tc>
        <w:tc>
          <w:tcPr>
            <w:tcW w:w="1754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41" w:type="dxa"/>
            <w:gridSpan w:val="2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3</w:t>
            </w:r>
            <w:r/>
          </w:p>
        </w:tc>
        <w:tc>
          <w:tcPr>
            <w:tcW w:w="4300" w:type="dxa"/>
            <w:gridSpan w:val="4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Stadtrundgang zu weiblichen Persönlichkeiten: „Starke Frauen aus Politik, Kultur und Gesellschaft in Aschaffenburg“</w:t>
            </w:r>
            <w:r/>
          </w:p>
        </w:tc>
        <w:tc>
          <w:tcPr>
            <w:tcW w:w="1754" w:type="dxa"/>
            <w:gridSpan w:val="4"/>
            <w:tcBorders/>
            <w:shd w:color="000000" w:fill="FFD966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41" w:type="dxa"/>
            <w:gridSpan w:val="2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4</w:t>
            </w:r>
            <w:r/>
          </w:p>
        </w:tc>
        <w:tc>
          <w:tcPr>
            <w:tcW w:w="4300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Stadtrundgang zum Kennenlernen Aschaffenburgs: „Moi Ascheberg“</w:t>
            </w:r>
            <w:r/>
          </w:p>
        </w:tc>
        <w:tc>
          <w:tcPr>
            <w:tcW w:w="1754" w:type="dxa"/>
            <w:gridSpan w:val="4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19:00 Uhr</w:t>
            </w:r>
            <w:r/>
          </w:p>
        </w:tc>
        <w:tc>
          <w:tcPr>
            <w:tcW w:w="641" w:type="dxa"/>
            <w:gridSpan w:val="2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4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Abendessen / Dinner</w:t>
              <w:br/>
              <w:t>Wirtshaus - Zum Fegerer, Schloßgasse 14, Aschaffenburg</w:t>
            </w:r>
            <w:r/>
          </w:p>
        </w:tc>
        <w:tc>
          <w:tcPr>
            <w:tcW w:w="1754" w:type="dxa"/>
            <w:gridSpan w:val="4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5880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de-DE"/>
              </w:rPr>
              <w:t>Sonntag, 19.01.2020</w:t>
            </w:r>
            <w:r/>
          </w:p>
        </w:tc>
        <w:tc>
          <w:tcPr>
            <w:tcW w:w="1774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de-DE"/>
              </w:rPr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9:00 Uhr</w:t>
            </w:r>
            <w:r/>
          </w:p>
        </w:tc>
        <w:tc>
          <w:tcPr>
            <w:tcW w:w="620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Saal</w:t>
            </w:r>
            <w:r/>
          </w:p>
        </w:tc>
        <w:tc>
          <w:tcPr>
            <w:tcW w:w="4300" w:type="dxa"/>
            <w:gridSpan w:val="3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Einführung </w:t>
            </w:r>
            <w:r/>
          </w:p>
        </w:tc>
        <w:tc>
          <w:tcPr>
            <w:tcW w:w="1775" w:type="dxa"/>
            <w:gridSpan w:val="6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09:30 Uhr</w:t>
            </w:r>
            <w:r/>
          </w:p>
        </w:tc>
        <w:tc>
          <w:tcPr>
            <w:tcW w:w="620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Saal</w:t>
            </w:r>
            <w:r/>
          </w:p>
        </w:tc>
        <w:tc>
          <w:tcPr>
            <w:tcW w:w="4300" w:type="dxa"/>
            <w:gridSpan w:val="3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Vortrag Z und Golden Z Clubs, Youth Embassadors </w:t>
            </w:r>
            <w:r/>
          </w:p>
        </w:tc>
        <w:tc>
          <w:tcPr>
            <w:tcW w:w="1775" w:type="dxa"/>
            <w:gridSpan w:val="6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Régine Deguelle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10:30 Uhr</w:t>
            </w:r>
            <w:r/>
          </w:p>
        </w:tc>
        <w:tc>
          <w:tcPr>
            <w:tcW w:w="620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3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Kaffeepause</w:t>
            </w:r>
            <w:r/>
          </w:p>
        </w:tc>
        <w:tc>
          <w:tcPr>
            <w:tcW w:w="1775" w:type="dxa"/>
            <w:gridSpan w:val="6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11:00 Uhr</w:t>
            </w:r>
            <w:r/>
          </w:p>
        </w:tc>
        <w:tc>
          <w:tcPr>
            <w:tcW w:w="620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3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Dritter WS-Block </w:t>
            </w:r>
            <w:r/>
          </w:p>
        </w:tc>
        <w:tc>
          <w:tcPr>
            <w:tcW w:w="1775" w:type="dxa"/>
            <w:gridSpan w:val="6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20" w:type="dxa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2</w:t>
            </w:r>
            <w:r/>
          </w:p>
        </w:tc>
        <w:tc>
          <w:tcPr>
            <w:tcW w:w="4300" w:type="dxa"/>
            <w:gridSpan w:val="3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Zonta says NO Update zur großen Aktion 2019 und Erfahrungsaustausch / Best Practices</w:t>
            </w:r>
            <w:r/>
          </w:p>
        </w:tc>
        <w:tc>
          <w:tcPr>
            <w:tcW w:w="1775" w:type="dxa"/>
            <w:gridSpan w:val="6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Fiona Ruff,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Gabriele Brübach,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Gisela Eichfelder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20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Saal</w:t>
            </w:r>
            <w:r/>
          </w:p>
        </w:tc>
        <w:tc>
          <w:tcPr>
            <w:tcW w:w="4300" w:type="dxa"/>
            <w:gridSpan w:val="3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Zonta International Advocacy / Europarat</w:t>
            </w:r>
            <w:r/>
          </w:p>
        </w:tc>
        <w:tc>
          <w:tcPr>
            <w:tcW w:w="1775" w:type="dxa"/>
            <w:gridSpan w:val="6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Anita Schnetzer-Spranger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20" w:type="dxa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1a</w:t>
            </w:r>
            <w:r/>
          </w:p>
        </w:tc>
        <w:tc>
          <w:tcPr>
            <w:tcW w:w="4300" w:type="dxa"/>
            <w:gridSpan w:val="3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„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 xml:space="preserve">Empowering Women – Zonta in der aktuellen Genderdebatte – der Workshop“. </w:t>
            </w:r>
            <w:r/>
          </w:p>
        </w:tc>
        <w:tc>
          <w:tcPr>
            <w:tcW w:w="1775" w:type="dxa"/>
            <w:gridSpan w:val="6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Andrea Feth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20" w:type="dxa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1b</w:t>
            </w:r>
            <w:r/>
          </w:p>
        </w:tc>
        <w:tc>
          <w:tcPr>
            <w:tcW w:w="4300" w:type="dxa"/>
            <w:gridSpan w:val="3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Anti Ärger und Konfliktlösung</w:t>
            </w:r>
            <w:r/>
          </w:p>
        </w:tc>
        <w:tc>
          <w:tcPr>
            <w:tcW w:w="1775" w:type="dxa"/>
            <w:gridSpan w:val="6"/>
            <w:tcBorders/>
            <w:shd w:color="000000" w:fill="6EFFDB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Barbara Gerhards</w:t>
            </w:r>
            <w:r/>
          </w:p>
        </w:tc>
      </w:tr>
      <w:tr>
        <w:trPr>
          <w:trHeight w:val="975" w:hRule="atLeast"/>
        </w:trPr>
        <w:tc>
          <w:tcPr>
            <w:tcW w:w="959" w:type="dxa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620" w:type="dxa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Raum 3</w:t>
            </w:r>
            <w:r/>
          </w:p>
        </w:tc>
        <w:tc>
          <w:tcPr>
            <w:tcW w:w="4300" w:type="dxa"/>
            <w:gridSpan w:val="3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Multiplikatoren-Training / Wie stelle ich mich im Club als Multiplikator und auch nach außen auf. Wie sich Multiplikatoren auf die Gewinnung neuer Mitglieder auswirken. (Dauer: 2 h)</w:t>
            </w:r>
            <w:r/>
          </w:p>
        </w:tc>
        <w:tc>
          <w:tcPr>
            <w:tcW w:w="1775" w:type="dxa"/>
            <w:gridSpan w:val="6"/>
            <w:tcBorders/>
            <w:shd w:color="000000" w:fill="B7FFE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Silke Specht, Snezana Curuvija</w:t>
            </w:r>
            <w:r/>
          </w:p>
        </w:tc>
      </w:tr>
      <w:tr>
        <w:trPr>
          <w:trHeight w:val="739" w:hRule="atLeast"/>
        </w:trPr>
        <w:tc>
          <w:tcPr>
            <w:tcW w:w="959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12:30 Uhr</w:t>
            </w:r>
            <w:r/>
          </w:p>
        </w:tc>
        <w:tc>
          <w:tcPr>
            <w:tcW w:w="620" w:type="dxa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  <w:tc>
          <w:tcPr>
            <w:tcW w:w="4300" w:type="dxa"/>
            <w:gridSpan w:val="3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Individuelle Abreise</w:t>
            </w:r>
            <w:r/>
          </w:p>
        </w:tc>
        <w:tc>
          <w:tcPr>
            <w:tcW w:w="1775" w:type="dxa"/>
            <w:gridSpan w:val="6"/>
            <w:tcBorders/>
            <w:shd w:color="000000" w:fill="F7BA2E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de-DE"/>
              </w:rPr>
              <w:t> 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Notfalltelefonnummer: xxxxxxxxxxxx</w:t>
      </w:r>
      <w:r/>
    </w:p>
    <w:sectPr>
      <w:type w:val="nextPage"/>
      <w:pgSz w:w="8391" w:h="11906"/>
      <w:pgMar w:left="369" w:right="340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/>
  </w:style>
  <w:style w:type="paragraph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LibreOffice/4.3.4.1$MacOSX_x86 LibreOffice_project/bc356b2f991740509f321d70e4512a6a54c5f243</Application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2019-10-29T14:54:00Z</dcterms:created>
  <dc:creator>Jutta Trube</dc:creator>
  <dc:language>de-DE</dc:language>
  <cp:lastModifiedBy>Jutta Trube</cp:lastModifiedBy>
  <dcterms:modified xsi:type="dcterms:W3CDTF">2019-12-27T10:30:00Z</dcterms:modified>
  <cp:revision>37</cp:revision>
</cp:coreProperties>
</file>